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png" ContentType="image/png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5140F0" w:rsidRDefault="005140F0" w:rsidP="005140F0">
      <w:pPr>
        <w:rPr>
          <w:sz w:val="20"/>
        </w:rPr>
      </w:pPr>
    </w:p>
    <w:p w:rsidR="005140F0" w:rsidRDefault="005140F0" w:rsidP="005140F0">
      <w:pPr>
        <w:rPr>
          <w:sz w:val="20"/>
        </w:rPr>
      </w:pPr>
    </w:p>
    <w:p w:rsidR="005140F0" w:rsidRDefault="005140F0" w:rsidP="005140F0">
      <w:pPr>
        <w:rPr>
          <w:sz w:val="20"/>
        </w:rPr>
      </w:pPr>
    </w:p>
    <w:p w:rsidR="005140F0" w:rsidRPr="005140F0" w:rsidRDefault="005140F0" w:rsidP="005140F0">
      <w:pPr>
        <w:rPr>
          <w:b/>
          <w:sz w:val="32"/>
        </w:rPr>
      </w:pPr>
    </w:p>
    <w:p w:rsidR="005140F0" w:rsidRPr="005140F0" w:rsidRDefault="005140F0" w:rsidP="005140F0">
      <w:pPr>
        <w:jc w:val="center"/>
        <w:rPr>
          <w:b/>
          <w:sz w:val="32"/>
        </w:rPr>
      </w:pPr>
      <w:r w:rsidRPr="005140F0">
        <w:rPr>
          <w:b/>
          <w:sz w:val="32"/>
        </w:rPr>
        <w:t>Assessment Task Force</w:t>
      </w:r>
    </w:p>
    <w:p w:rsidR="005140F0" w:rsidRPr="005140F0" w:rsidRDefault="006E1A14" w:rsidP="005140F0">
      <w:pPr>
        <w:jc w:val="center"/>
        <w:rPr>
          <w:b/>
          <w:sz w:val="32"/>
        </w:rPr>
      </w:pPr>
      <w:r>
        <w:rPr>
          <w:b/>
          <w:sz w:val="32"/>
        </w:rPr>
        <w:t xml:space="preserve">SAS </w:t>
      </w:r>
      <w:r w:rsidR="005140F0" w:rsidRPr="005140F0">
        <w:rPr>
          <w:b/>
          <w:sz w:val="32"/>
        </w:rPr>
        <w:t>Assessment Types and Assessment Methods</w:t>
      </w:r>
    </w:p>
    <w:p w:rsidR="005140F0" w:rsidRDefault="005140F0" w:rsidP="005140F0">
      <w:pPr>
        <w:jc w:val="center"/>
        <w:rPr>
          <w:b/>
          <w:sz w:val="20"/>
        </w:rPr>
      </w:pPr>
      <w:r>
        <w:rPr>
          <w:b/>
          <w:sz w:val="20"/>
        </w:rPr>
        <w:t>Atlas Rubicon</w:t>
      </w:r>
      <w:r>
        <w:rPr>
          <w:b/>
          <w:sz w:val="20"/>
        </w:rPr>
        <w:tab/>
      </w:r>
      <w:r>
        <w:rPr>
          <w:b/>
          <w:sz w:val="20"/>
        </w:rPr>
        <w:tab/>
        <w:t>http://saschina.rubicoatlas.org</w:t>
      </w:r>
    </w:p>
    <w:p w:rsidR="005140F0" w:rsidRDefault="005140F0" w:rsidP="005140F0">
      <w:pPr>
        <w:jc w:val="center"/>
        <w:rPr>
          <w:b/>
          <w:sz w:val="20"/>
        </w:rPr>
      </w:pPr>
    </w:p>
    <w:p w:rsidR="005140F0" w:rsidRDefault="005140F0" w:rsidP="005140F0">
      <w:pPr>
        <w:jc w:val="center"/>
        <w:rPr>
          <w:b/>
          <w:sz w:val="20"/>
        </w:rPr>
      </w:pPr>
    </w:p>
    <w:p w:rsidR="005140F0" w:rsidRDefault="005140F0" w:rsidP="005140F0">
      <w:pPr>
        <w:jc w:val="center"/>
        <w:rPr>
          <w:b/>
          <w:sz w:val="20"/>
        </w:rPr>
      </w:pPr>
    </w:p>
    <w:p w:rsidR="005140F0" w:rsidRPr="005140F0" w:rsidRDefault="005140F0" w:rsidP="005140F0">
      <w:pPr>
        <w:jc w:val="center"/>
        <w:rPr>
          <w:b/>
          <w:sz w:val="20"/>
        </w:rPr>
      </w:pPr>
    </w:p>
    <w:p w:rsidR="005140F0" w:rsidRPr="00ED750E" w:rsidRDefault="005140F0" w:rsidP="005140F0">
      <w:pPr>
        <w:rPr>
          <w:sz w:val="20"/>
        </w:rPr>
      </w:pPr>
    </w:p>
    <w:p w:rsidR="005140F0" w:rsidRPr="00A15857" w:rsidRDefault="005140F0" w:rsidP="00A15857">
      <w:pPr>
        <w:jc w:val="center"/>
        <w:rPr>
          <w:b/>
        </w:rPr>
      </w:pPr>
      <w:r w:rsidRPr="00A15857">
        <w:rPr>
          <w:b/>
        </w:rPr>
        <w:t>Assessment Types</w:t>
      </w:r>
    </w:p>
    <w:p w:rsidR="005140F0" w:rsidRDefault="005140F0" w:rsidP="005140F0">
      <w:pPr>
        <w:rPr>
          <w:sz w:val="20"/>
        </w:rPr>
      </w:pPr>
      <w:r>
        <w:rPr>
          <w:sz w:val="20"/>
        </w:rPr>
        <w:t>*Diagnostic</w:t>
      </w:r>
    </w:p>
    <w:p w:rsidR="005140F0" w:rsidRDefault="005140F0" w:rsidP="005140F0">
      <w:pPr>
        <w:rPr>
          <w:sz w:val="20"/>
        </w:rPr>
      </w:pPr>
      <w:r>
        <w:rPr>
          <w:sz w:val="20"/>
        </w:rPr>
        <w:t xml:space="preserve">Formative </w:t>
      </w:r>
    </w:p>
    <w:p w:rsidR="005140F0" w:rsidRDefault="005140F0" w:rsidP="005140F0">
      <w:pPr>
        <w:rPr>
          <w:sz w:val="20"/>
        </w:rPr>
      </w:pPr>
      <w:r>
        <w:rPr>
          <w:sz w:val="20"/>
        </w:rPr>
        <w:t>Summative</w:t>
      </w:r>
    </w:p>
    <w:p w:rsidR="005140F0" w:rsidRDefault="005140F0" w:rsidP="005140F0">
      <w:pPr>
        <w:rPr>
          <w:sz w:val="20"/>
        </w:rPr>
      </w:pPr>
    </w:p>
    <w:p w:rsidR="005140F0" w:rsidRPr="00A15857" w:rsidRDefault="005140F0" w:rsidP="00A15857">
      <w:pPr>
        <w:jc w:val="center"/>
        <w:rPr>
          <w:b/>
          <w:sz w:val="20"/>
        </w:rPr>
      </w:pPr>
      <w:r w:rsidRPr="00A15857">
        <w:rPr>
          <w:b/>
        </w:rPr>
        <w:t>Assessment Methods</w:t>
      </w:r>
    </w:p>
    <w:p w:rsidR="00B5659E" w:rsidRDefault="00B5659E" w:rsidP="005140F0">
      <w:pPr>
        <w:rPr>
          <w:sz w:val="20"/>
        </w:rPr>
      </w:pPr>
    </w:p>
    <w:p w:rsidR="00B5659E" w:rsidRDefault="00B5659E" w:rsidP="005140F0">
      <w:pPr>
        <w:rPr>
          <w:sz w:val="20"/>
        </w:rPr>
      </w:pPr>
    </w:p>
    <w:p w:rsidR="00A15857" w:rsidRDefault="00A15857" w:rsidP="005140F0">
      <w:pPr>
        <w:rPr>
          <w:sz w:val="20"/>
        </w:rPr>
        <w:sectPr w:rsidR="00A15857">
          <w:headerReference w:type="default" r:id="rId5"/>
          <w:footerReference w:type="default" r:id="rId6"/>
          <w:headerReference w:type="first" r:id="rId7"/>
          <w:footerReference w:type="first" r:id="rId8"/>
          <w:pgSz w:w="12240" w:h="15840"/>
          <w:pgMar w:top="1440" w:right="1440" w:bottom="1440" w:left="1440" w:gutter="0"/>
          <w:titlePg/>
          <w:docGrid w:linePitch="360"/>
          <w:printerSettings r:id="rId9"/>
        </w:sectPr>
      </w:pPr>
    </w:p>
    <w:p w:rsidR="005140F0" w:rsidRDefault="00A15857" w:rsidP="005140F0">
      <w:pPr>
        <w:rPr>
          <w:sz w:val="20"/>
        </w:rPr>
      </w:pPr>
      <w:r>
        <w:rPr>
          <w:sz w:val="20"/>
        </w:rPr>
        <w:t>*</w:t>
      </w:r>
      <w:proofErr w:type="spellStart"/>
      <w:r w:rsidR="005140F0">
        <w:rPr>
          <w:sz w:val="20"/>
        </w:rPr>
        <w:t>Anectdoal</w:t>
      </w:r>
      <w:proofErr w:type="spellEnd"/>
    </w:p>
    <w:p w:rsidR="005140F0" w:rsidRDefault="005140F0" w:rsidP="005140F0">
      <w:pPr>
        <w:rPr>
          <w:sz w:val="20"/>
        </w:rPr>
      </w:pPr>
      <w:r>
        <w:rPr>
          <w:sz w:val="20"/>
        </w:rPr>
        <w:t>Book Report</w:t>
      </w:r>
    </w:p>
    <w:p w:rsidR="005140F0" w:rsidRDefault="005140F0" w:rsidP="005140F0">
      <w:pPr>
        <w:rPr>
          <w:sz w:val="20"/>
        </w:rPr>
      </w:pPr>
      <w:r>
        <w:rPr>
          <w:sz w:val="20"/>
        </w:rPr>
        <w:t>Dramatization</w:t>
      </w:r>
    </w:p>
    <w:p w:rsidR="005140F0" w:rsidRDefault="005140F0" w:rsidP="005140F0">
      <w:pPr>
        <w:rPr>
          <w:sz w:val="20"/>
        </w:rPr>
      </w:pPr>
      <w:r>
        <w:rPr>
          <w:sz w:val="20"/>
        </w:rPr>
        <w:t>Group Work</w:t>
      </w:r>
    </w:p>
    <w:p w:rsidR="005140F0" w:rsidRDefault="005140F0" w:rsidP="005140F0">
      <w:pPr>
        <w:rPr>
          <w:sz w:val="20"/>
        </w:rPr>
      </w:pPr>
      <w:r>
        <w:rPr>
          <w:sz w:val="20"/>
        </w:rPr>
        <w:t>Independent Reading</w:t>
      </w:r>
    </w:p>
    <w:p w:rsidR="00AF4FB8" w:rsidRDefault="005140F0" w:rsidP="005140F0">
      <w:pPr>
        <w:rPr>
          <w:sz w:val="20"/>
        </w:rPr>
      </w:pPr>
      <w:r>
        <w:rPr>
          <w:sz w:val="20"/>
        </w:rPr>
        <w:t>Journal</w:t>
      </w:r>
    </w:p>
    <w:p w:rsidR="00AF4FB8" w:rsidRDefault="00AF4FB8" w:rsidP="005140F0">
      <w:pPr>
        <w:rPr>
          <w:sz w:val="20"/>
        </w:rPr>
      </w:pPr>
      <w:r>
        <w:rPr>
          <w:sz w:val="20"/>
        </w:rPr>
        <w:t>Lab Assignment</w:t>
      </w:r>
    </w:p>
    <w:p w:rsidR="00AF4FB8" w:rsidRDefault="00AF4FB8" w:rsidP="005140F0">
      <w:pPr>
        <w:rPr>
          <w:sz w:val="20"/>
        </w:rPr>
      </w:pPr>
      <w:r>
        <w:rPr>
          <w:sz w:val="20"/>
        </w:rPr>
        <w:t>Lecture/Seminar</w:t>
      </w:r>
    </w:p>
    <w:p w:rsidR="00AF4FB8" w:rsidRDefault="00AF4FB8" w:rsidP="005140F0">
      <w:pPr>
        <w:rPr>
          <w:sz w:val="20"/>
        </w:rPr>
      </w:pPr>
      <w:r>
        <w:rPr>
          <w:sz w:val="20"/>
        </w:rPr>
        <w:t>Narrative Writing Assignment</w:t>
      </w:r>
    </w:p>
    <w:p w:rsidR="00AF4FB8" w:rsidRDefault="00AF4FB8" w:rsidP="005140F0">
      <w:pPr>
        <w:rPr>
          <w:sz w:val="20"/>
        </w:rPr>
      </w:pPr>
      <w:r>
        <w:rPr>
          <w:sz w:val="20"/>
        </w:rPr>
        <w:t>Observation</w:t>
      </w:r>
    </w:p>
    <w:p w:rsidR="00AF4FB8" w:rsidRDefault="00AF4FB8" w:rsidP="005140F0">
      <w:pPr>
        <w:rPr>
          <w:sz w:val="20"/>
        </w:rPr>
      </w:pPr>
      <w:r>
        <w:rPr>
          <w:sz w:val="20"/>
        </w:rPr>
        <w:t>Oral Commentary</w:t>
      </w:r>
    </w:p>
    <w:p w:rsidR="00AF4FB8" w:rsidRDefault="00AF4FB8" w:rsidP="005140F0">
      <w:pPr>
        <w:rPr>
          <w:sz w:val="20"/>
        </w:rPr>
      </w:pPr>
      <w:r>
        <w:rPr>
          <w:sz w:val="20"/>
        </w:rPr>
        <w:t>Oral Report</w:t>
      </w:r>
    </w:p>
    <w:p w:rsidR="00AF4FB8" w:rsidRDefault="00AF4FB8" w:rsidP="005140F0">
      <w:pPr>
        <w:rPr>
          <w:sz w:val="20"/>
        </w:rPr>
      </w:pPr>
      <w:r>
        <w:rPr>
          <w:sz w:val="20"/>
        </w:rPr>
        <w:t>Other Oral Assessments</w:t>
      </w:r>
    </w:p>
    <w:p w:rsidR="00AF4FB8" w:rsidRDefault="00AF4FB8" w:rsidP="005140F0">
      <w:pPr>
        <w:rPr>
          <w:sz w:val="20"/>
        </w:rPr>
      </w:pPr>
      <w:r>
        <w:rPr>
          <w:sz w:val="20"/>
        </w:rPr>
        <w:t>Other Written Assessments</w:t>
      </w:r>
    </w:p>
    <w:p w:rsidR="00AF4FB8" w:rsidRDefault="00AF4FB8" w:rsidP="005140F0">
      <w:pPr>
        <w:rPr>
          <w:sz w:val="20"/>
        </w:rPr>
      </w:pPr>
      <w:r>
        <w:rPr>
          <w:sz w:val="20"/>
        </w:rPr>
        <w:t>Peer Review</w:t>
      </w:r>
    </w:p>
    <w:p w:rsidR="00B5659E" w:rsidRDefault="00A15857" w:rsidP="005140F0">
      <w:pPr>
        <w:rPr>
          <w:sz w:val="20"/>
        </w:rPr>
      </w:pPr>
      <w:r>
        <w:rPr>
          <w:sz w:val="20"/>
        </w:rPr>
        <w:t>Performance</w:t>
      </w:r>
    </w:p>
    <w:p w:rsidR="00AF4FB8" w:rsidRDefault="00AF4FB8" w:rsidP="005140F0">
      <w:pPr>
        <w:rPr>
          <w:sz w:val="20"/>
        </w:rPr>
      </w:pPr>
      <w:r>
        <w:rPr>
          <w:sz w:val="20"/>
        </w:rPr>
        <w:t>Quiz</w:t>
      </w:r>
    </w:p>
    <w:p w:rsidR="00AF4FB8" w:rsidRDefault="00AF4FB8" w:rsidP="005140F0">
      <w:pPr>
        <w:rPr>
          <w:sz w:val="20"/>
        </w:rPr>
      </w:pPr>
      <w:r>
        <w:rPr>
          <w:sz w:val="20"/>
        </w:rPr>
        <w:t>Recital</w:t>
      </w:r>
    </w:p>
    <w:p w:rsidR="00AF4FB8" w:rsidRDefault="00AF4FB8" w:rsidP="005140F0">
      <w:pPr>
        <w:rPr>
          <w:sz w:val="20"/>
        </w:rPr>
      </w:pPr>
      <w:r>
        <w:rPr>
          <w:sz w:val="20"/>
        </w:rPr>
        <w:t>Research Project</w:t>
      </w:r>
    </w:p>
    <w:p w:rsidR="00AF4FB8" w:rsidRDefault="00AF4FB8" w:rsidP="005140F0">
      <w:pPr>
        <w:rPr>
          <w:sz w:val="20"/>
        </w:rPr>
      </w:pPr>
      <w:r>
        <w:rPr>
          <w:sz w:val="20"/>
        </w:rPr>
        <w:t>Self-Assessment</w:t>
      </w:r>
    </w:p>
    <w:p w:rsidR="00AF4FB8" w:rsidRDefault="00AF4FB8" w:rsidP="005140F0">
      <w:pPr>
        <w:rPr>
          <w:sz w:val="20"/>
        </w:rPr>
      </w:pPr>
      <w:r>
        <w:rPr>
          <w:sz w:val="20"/>
        </w:rPr>
        <w:t>Socratic Seminar</w:t>
      </w:r>
    </w:p>
    <w:p w:rsidR="00AF4FB8" w:rsidRDefault="00AF4FB8" w:rsidP="005140F0">
      <w:pPr>
        <w:rPr>
          <w:sz w:val="20"/>
        </w:rPr>
      </w:pPr>
      <w:r>
        <w:rPr>
          <w:sz w:val="20"/>
        </w:rPr>
        <w:t>Speech</w:t>
      </w:r>
    </w:p>
    <w:p w:rsidR="00AF4FB8" w:rsidRDefault="00AF4FB8" w:rsidP="005140F0">
      <w:pPr>
        <w:rPr>
          <w:sz w:val="20"/>
        </w:rPr>
      </w:pPr>
      <w:r>
        <w:rPr>
          <w:sz w:val="20"/>
        </w:rPr>
        <w:t>Standardized Test</w:t>
      </w:r>
    </w:p>
    <w:p w:rsidR="00AF4FB8" w:rsidRDefault="00AF4FB8" w:rsidP="005140F0">
      <w:pPr>
        <w:rPr>
          <w:sz w:val="20"/>
        </w:rPr>
      </w:pPr>
      <w:r>
        <w:rPr>
          <w:sz w:val="20"/>
        </w:rPr>
        <w:t>Student Portfolio</w:t>
      </w:r>
    </w:p>
    <w:p w:rsidR="00AF4FB8" w:rsidRDefault="00AF4FB8" w:rsidP="005140F0">
      <w:pPr>
        <w:rPr>
          <w:sz w:val="20"/>
        </w:rPr>
      </w:pPr>
      <w:r>
        <w:rPr>
          <w:sz w:val="20"/>
        </w:rPr>
        <w:t>Technology Project</w:t>
      </w:r>
    </w:p>
    <w:p w:rsidR="00AF4FB8" w:rsidRDefault="00AF4FB8" w:rsidP="005140F0">
      <w:pPr>
        <w:rPr>
          <w:sz w:val="20"/>
        </w:rPr>
      </w:pPr>
      <w:r>
        <w:rPr>
          <w:sz w:val="20"/>
        </w:rPr>
        <w:t>Visual Arts Project</w:t>
      </w:r>
    </w:p>
    <w:p w:rsidR="00AF4FB8" w:rsidRDefault="00AF4FB8" w:rsidP="005140F0">
      <w:pPr>
        <w:rPr>
          <w:sz w:val="20"/>
        </w:rPr>
      </w:pPr>
      <w:r>
        <w:rPr>
          <w:sz w:val="20"/>
        </w:rPr>
        <w:t>Visual Images</w:t>
      </w:r>
    </w:p>
    <w:p w:rsidR="00AF4FB8" w:rsidRDefault="00AF4FB8" w:rsidP="005140F0">
      <w:pPr>
        <w:rPr>
          <w:sz w:val="20"/>
        </w:rPr>
      </w:pPr>
      <w:r>
        <w:rPr>
          <w:sz w:val="20"/>
        </w:rPr>
        <w:t>Writing:  Descriptive Writing</w:t>
      </w:r>
    </w:p>
    <w:p w:rsidR="00AF4FB8" w:rsidRDefault="00AF4FB8" w:rsidP="005140F0">
      <w:pPr>
        <w:rPr>
          <w:sz w:val="20"/>
        </w:rPr>
      </w:pPr>
      <w:r>
        <w:rPr>
          <w:sz w:val="20"/>
        </w:rPr>
        <w:t>Writing:  Expository Writing</w:t>
      </w:r>
    </w:p>
    <w:p w:rsidR="00AF4FB8" w:rsidRDefault="00AF4FB8" w:rsidP="005140F0">
      <w:pPr>
        <w:rPr>
          <w:sz w:val="20"/>
        </w:rPr>
      </w:pPr>
      <w:r>
        <w:rPr>
          <w:sz w:val="20"/>
        </w:rPr>
        <w:t>Writing:  Narrative Writing</w:t>
      </w:r>
    </w:p>
    <w:p w:rsidR="00AF4FB8" w:rsidRDefault="00AF4FB8" w:rsidP="005140F0">
      <w:pPr>
        <w:rPr>
          <w:sz w:val="20"/>
        </w:rPr>
      </w:pPr>
      <w:r>
        <w:rPr>
          <w:sz w:val="20"/>
        </w:rPr>
        <w:t>Writing:  Persuasive Writing</w:t>
      </w:r>
    </w:p>
    <w:p w:rsidR="00A15857" w:rsidRDefault="00A15857" w:rsidP="005140F0">
      <w:pPr>
        <w:rPr>
          <w:sz w:val="20"/>
        </w:rPr>
      </w:pPr>
      <w:r>
        <w:rPr>
          <w:sz w:val="20"/>
        </w:rPr>
        <w:t>Written Commentary</w:t>
      </w:r>
    </w:p>
    <w:p w:rsidR="00A15857" w:rsidRDefault="00A15857" w:rsidP="005140F0">
      <w:pPr>
        <w:rPr>
          <w:sz w:val="20"/>
        </w:rPr>
      </w:pPr>
      <w:r>
        <w:rPr>
          <w:sz w:val="20"/>
        </w:rPr>
        <w:t>Written Report</w:t>
      </w:r>
    </w:p>
    <w:p w:rsidR="00A15857" w:rsidRDefault="00A15857" w:rsidP="005140F0">
      <w:pPr>
        <w:rPr>
          <w:sz w:val="20"/>
        </w:rPr>
      </w:pPr>
      <w:r>
        <w:rPr>
          <w:sz w:val="20"/>
        </w:rPr>
        <w:t>Written Test</w:t>
      </w:r>
    </w:p>
    <w:p w:rsidR="00A15857" w:rsidRDefault="00A15857" w:rsidP="005140F0">
      <w:pPr>
        <w:rPr>
          <w:sz w:val="20"/>
        </w:rPr>
        <w:sectPr w:rsidR="00A15857" w:rsidSect="00A15857">
          <w:type w:val="continuous"/>
          <w:pgSz w:w="12240" w:h="15840"/>
          <w:pgMar w:top="1440" w:right="1440" w:bottom="1440" w:left="1440" w:gutter="0"/>
          <w:cols w:num="2"/>
          <w:titlePg/>
          <w:docGrid w:linePitch="360"/>
          <w:printerSettings r:id="rId10"/>
        </w:sectPr>
      </w:pPr>
    </w:p>
    <w:p w:rsidR="00A15857" w:rsidRDefault="00B5659E" w:rsidP="005140F0">
      <w:pPr>
        <w:rPr>
          <w:sz w:val="20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104775</wp:posOffset>
            </wp:positionV>
            <wp:extent cx="3163570" cy="1786255"/>
            <wp:effectExtent l="25400" t="0" r="11430" b="0"/>
            <wp:wrapTight wrapText="bothSides">
              <wp:wrapPolygon edited="0">
                <wp:start x="-173" y="0"/>
                <wp:lineTo x="-173" y="21500"/>
                <wp:lineTo x="21678" y="21500"/>
                <wp:lineTo x="21678" y="0"/>
                <wp:lineTo x="-173" y="0"/>
              </wp:wrapPolygon>
            </wp:wrapTight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3570" cy="1786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659E" w:rsidRDefault="00B5659E" w:rsidP="005140F0">
      <w:pPr>
        <w:rPr>
          <w:sz w:val="20"/>
        </w:rPr>
      </w:pPr>
      <w:r>
        <w:rPr>
          <w:sz w:val="20"/>
        </w:rPr>
        <w:t>*Defaults</w:t>
      </w:r>
    </w:p>
    <w:p w:rsidR="00B5659E" w:rsidRDefault="00B5659E" w:rsidP="005140F0">
      <w:pPr>
        <w:rPr>
          <w:sz w:val="20"/>
        </w:rPr>
      </w:pPr>
    </w:p>
    <w:p w:rsidR="00B5659E" w:rsidRDefault="00B5659E" w:rsidP="00B5659E">
      <w:pPr>
        <w:jc w:val="right"/>
        <w:rPr>
          <w:b/>
          <w:i/>
        </w:rPr>
      </w:pPr>
      <w:r>
        <w:rPr>
          <w:b/>
          <w:i/>
        </w:rPr>
        <w:t>Assessment options</w:t>
      </w:r>
    </w:p>
    <w:p w:rsidR="005140F0" w:rsidRPr="00B5659E" w:rsidRDefault="00B5659E" w:rsidP="00B5659E">
      <w:pPr>
        <w:jc w:val="right"/>
        <w:rPr>
          <w:b/>
        </w:rPr>
      </w:pPr>
      <w:proofErr w:type="gramStart"/>
      <w:r>
        <w:rPr>
          <w:b/>
          <w:i/>
        </w:rPr>
        <w:t>in</w:t>
      </w:r>
      <w:proofErr w:type="gramEnd"/>
      <w:r>
        <w:rPr>
          <w:b/>
          <w:i/>
        </w:rPr>
        <w:t xml:space="preserve"> </w:t>
      </w:r>
      <w:r>
        <w:rPr>
          <w:b/>
        </w:rPr>
        <w:t>ATLAS:</w:t>
      </w:r>
    </w:p>
    <w:sectPr w:rsidR="005140F0" w:rsidRPr="00B5659E" w:rsidSect="00A15857">
      <w:type w:val="continuous"/>
      <w:pgSz w:w="12240" w:h="15840"/>
      <w:pgMar w:top="1440" w:right="1440" w:bottom="1440" w:left="1440" w:gutter="0"/>
      <w:titlePg/>
      <w:docGrid w:linePitch="360"/>
      <w:printerSettings r:id="rId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imSun">
    <w:altName w:val="宋体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A15857" w:rsidRDefault="00A15857" w:rsidP="005140F0">
    <w:pPr>
      <w:pStyle w:val="Footer"/>
      <w:ind w:left="-180" w:right="-360"/>
      <w:jc w:val="cen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A15857" w:rsidRDefault="00A15857" w:rsidP="005140F0">
    <w:pPr>
      <w:shd w:val="solid" w:color="FFFFFF" w:fill="FFFFFF"/>
      <w:tabs>
        <w:tab w:val="left" w:pos="4320"/>
        <w:tab w:val="left" w:pos="8055"/>
      </w:tabs>
      <w:autoSpaceDE w:val="0"/>
      <w:autoSpaceDN w:val="0"/>
      <w:adjustRightInd w:val="0"/>
      <w:spacing w:before="20" w:after="20"/>
      <w:ind w:left="-180" w:right="-360" w:hanging="5"/>
      <w:jc w:val="center"/>
      <w:rPr>
        <w:rFonts w:ascii="AvantGarde Bk BT" w:hAnsi="AvantGarde Bk BT"/>
        <w:b/>
        <w:bCs/>
        <w:i/>
        <w:iCs/>
        <w:color w:val="333399"/>
        <w:sz w:val="16"/>
        <w:szCs w:val="16"/>
      </w:rPr>
    </w:pPr>
    <w:r>
      <w:rPr>
        <w:rFonts w:ascii="AvantGarde Bk BT" w:hAnsi="AvantGarde Bk BT"/>
        <w:b/>
        <w:bCs/>
        <w:i/>
        <w:iCs/>
        <w:noProof/>
        <w:color w:val="333399"/>
        <w:sz w:val="16"/>
        <w:szCs w:val="16"/>
      </w:rPr>
      <w:pict>
        <v:line id="_x0000_s2056" style="position:absolute;left:0;text-align:left;z-index:251658752" from="-1in,5.65pt" to="495pt,5.65pt" strokecolor="#339">
          <w10:wrap side="left"/>
        </v:line>
      </w:pict>
    </w:r>
  </w:p>
  <w:p w:rsidR="00A15857" w:rsidRDefault="00A15857" w:rsidP="005140F0">
    <w:pPr>
      <w:shd w:val="solid" w:color="FFFFFF" w:fill="FFFFFF"/>
      <w:tabs>
        <w:tab w:val="left" w:pos="4320"/>
        <w:tab w:val="left" w:pos="8055"/>
      </w:tabs>
      <w:autoSpaceDE w:val="0"/>
      <w:autoSpaceDN w:val="0"/>
      <w:adjustRightInd w:val="0"/>
      <w:spacing w:before="20" w:after="20"/>
      <w:ind w:left="-1440" w:right="-1080" w:hanging="5"/>
      <w:jc w:val="center"/>
      <w:rPr>
        <w:rFonts w:ascii="AvantGarde Bk BT" w:hAnsi="AvantGarde Bk BT"/>
        <w:color w:val="333399"/>
        <w:sz w:val="16"/>
        <w:szCs w:val="16"/>
      </w:rPr>
    </w:pPr>
    <w:r w:rsidRPr="00A36349">
      <w:rPr>
        <w:noProof/>
      </w:rPr>
      <w:pict>
        <v:line id="_x0000_s2055" style="position:absolute;left:0;text-align:left;z-index:251657728" from="-7.25pt,511.35pt" to="522pt,511.35pt" strokecolor="#339"/>
      </w:pict>
    </w:r>
    <w:r>
      <w:rPr>
        <w:rFonts w:ascii="AvantGarde Bk BT" w:hAnsi="AvantGarde Bk BT"/>
        <w:b/>
        <w:bCs/>
        <w:i/>
        <w:iCs/>
        <w:color w:val="333399"/>
        <w:sz w:val="16"/>
        <w:szCs w:val="16"/>
      </w:rPr>
      <w:t>West Campus:</w:t>
    </w:r>
    <w:r>
      <w:rPr>
        <w:rFonts w:ascii="AvantGarde Bk BT" w:hAnsi="AvantGarde Bk BT"/>
        <w:color w:val="333399"/>
        <w:sz w:val="16"/>
        <w:szCs w:val="16"/>
      </w:rPr>
      <w:t xml:space="preserve"> 258 Jin </w:t>
    </w:r>
    <w:proofErr w:type="spellStart"/>
    <w:r>
      <w:rPr>
        <w:rFonts w:ascii="AvantGarde Bk BT" w:hAnsi="AvantGarde Bk BT"/>
        <w:color w:val="333399"/>
        <w:sz w:val="16"/>
        <w:szCs w:val="16"/>
      </w:rPr>
      <w:t>Feng</w:t>
    </w:r>
    <w:proofErr w:type="spellEnd"/>
    <w:r>
      <w:rPr>
        <w:rFonts w:ascii="AvantGarde Bk BT" w:hAnsi="AvantGarde Bk BT"/>
        <w:color w:val="333399"/>
        <w:sz w:val="16"/>
        <w:szCs w:val="16"/>
      </w:rPr>
      <w:t xml:space="preserve"> Lu, </w:t>
    </w:r>
    <w:proofErr w:type="spellStart"/>
    <w:r>
      <w:rPr>
        <w:rFonts w:ascii="AvantGarde Bk BT" w:hAnsi="AvantGarde Bk BT"/>
        <w:color w:val="333399"/>
        <w:sz w:val="16"/>
        <w:szCs w:val="16"/>
      </w:rPr>
      <w:t>Zhudi</w:t>
    </w:r>
    <w:proofErr w:type="spellEnd"/>
    <w:r>
      <w:rPr>
        <w:rFonts w:ascii="AvantGarde Bk BT" w:hAnsi="AvantGarde Bk BT"/>
        <w:color w:val="333399"/>
        <w:sz w:val="16"/>
        <w:szCs w:val="16"/>
      </w:rPr>
      <w:t xml:space="preserve"> Town, </w:t>
    </w:r>
    <w:proofErr w:type="spellStart"/>
    <w:r>
      <w:rPr>
        <w:rFonts w:ascii="AvantGarde Bk BT" w:hAnsi="AvantGarde Bk BT"/>
        <w:color w:val="333399"/>
        <w:sz w:val="16"/>
        <w:szCs w:val="16"/>
      </w:rPr>
      <w:t>Minhang</w:t>
    </w:r>
    <w:proofErr w:type="spellEnd"/>
    <w:r>
      <w:rPr>
        <w:rFonts w:ascii="AvantGarde Bk BT" w:hAnsi="AvantGarde Bk BT"/>
        <w:color w:val="333399"/>
        <w:sz w:val="16"/>
        <w:szCs w:val="16"/>
      </w:rPr>
      <w:t xml:space="preserve"> District, Shanghai, China 201107, (Tel) 6221-1445, (Fax) 6221-1269</w:t>
    </w:r>
  </w:p>
  <w:p w:rsidR="00A15857" w:rsidRDefault="00A15857" w:rsidP="005140F0">
    <w:pPr>
      <w:shd w:val="solid" w:color="FFFFFF" w:fill="FFFFFF"/>
      <w:tabs>
        <w:tab w:val="left" w:pos="4320"/>
        <w:tab w:val="left" w:pos="8055"/>
      </w:tabs>
      <w:autoSpaceDE w:val="0"/>
      <w:autoSpaceDN w:val="0"/>
      <w:adjustRightInd w:val="0"/>
      <w:spacing w:before="20" w:after="20"/>
      <w:ind w:left="-1440" w:right="-1080" w:hanging="5"/>
      <w:jc w:val="center"/>
      <w:rPr>
        <w:rFonts w:ascii="AvantGarde Bk BT" w:hAnsi="AvantGarde Bk BT"/>
        <w:color w:val="333399"/>
        <w:sz w:val="16"/>
        <w:szCs w:val="16"/>
      </w:rPr>
    </w:pPr>
  </w:p>
  <w:p w:rsidR="00A15857" w:rsidRDefault="00A15857" w:rsidP="005140F0">
    <w:pPr>
      <w:shd w:val="solid" w:color="FFFFFF" w:fill="FFFFFF"/>
      <w:tabs>
        <w:tab w:val="left" w:pos="4320"/>
        <w:tab w:val="left" w:pos="8055"/>
      </w:tabs>
      <w:autoSpaceDE w:val="0"/>
      <w:autoSpaceDN w:val="0"/>
      <w:adjustRightInd w:val="0"/>
      <w:spacing w:before="20" w:after="20"/>
      <w:ind w:left="-1440" w:right="-1080" w:hanging="5"/>
      <w:jc w:val="center"/>
      <w:rPr>
        <w:rFonts w:ascii="AvantGarde Bk BT" w:hAnsi="AvantGarde Bk BT"/>
        <w:color w:val="333399"/>
        <w:sz w:val="16"/>
        <w:szCs w:val="16"/>
      </w:rPr>
    </w:pPr>
    <w:r>
      <w:rPr>
        <w:rFonts w:ascii="AvantGarde Bk BT" w:hAnsi="AvantGarde Bk BT"/>
        <w:b/>
        <w:bCs/>
        <w:i/>
        <w:iCs/>
        <w:color w:val="333399"/>
        <w:sz w:val="16"/>
        <w:szCs w:val="16"/>
      </w:rPr>
      <w:t>East Campus:</w:t>
    </w:r>
    <w:r>
      <w:rPr>
        <w:rFonts w:ascii="AvantGarde Bk BT" w:hAnsi="AvantGarde Bk BT"/>
        <w:color w:val="333399"/>
        <w:sz w:val="16"/>
        <w:szCs w:val="16"/>
      </w:rPr>
      <w:t xml:space="preserve"> Shanghai Links Executive Community, San </w:t>
    </w:r>
    <w:proofErr w:type="spellStart"/>
    <w:r>
      <w:rPr>
        <w:rFonts w:ascii="AvantGarde Bk BT" w:hAnsi="AvantGarde Bk BT"/>
        <w:color w:val="333399"/>
        <w:sz w:val="16"/>
        <w:szCs w:val="16"/>
      </w:rPr>
      <w:t>Jia</w:t>
    </w:r>
    <w:proofErr w:type="spellEnd"/>
    <w:r>
      <w:rPr>
        <w:rFonts w:ascii="AvantGarde Bk BT" w:hAnsi="AvantGarde Bk BT"/>
        <w:color w:val="333399"/>
        <w:sz w:val="16"/>
        <w:szCs w:val="16"/>
      </w:rPr>
      <w:t xml:space="preserve"> Gang, </w:t>
    </w:r>
    <w:proofErr w:type="spellStart"/>
    <w:r>
      <w:rPr>
        <w:rFonts w:ascii="AvantGarde Bk BT" w:hAnsi="AvantGarde Bk BT"/>
        <w:color w:val="333399"/>
        <w:sz w:val="16"/>
        <w:szCs w:val="16"/>
      </w:rPr>
      <w:t>Pudong</w:t>
    </w:r>
    <w:proofErr w:type="spellEnd"/>
    <w:r>
      <w:rPr>
        <w:rFonts w:ascii="AvantGarde Bk BT" w:hAnsi="AvantGarde Bk BT"/>
        <w:color w:val="333399"/>
        <w:sz w:val="16"/>
        <w:szCs w:val="16"/>
      </w:rPr>
      <w:t xml:space="preserve"> New Area, Shanghai, China 201201, (Tel) 6221-1445, (Fax) 5897-0011</w:t>
    </w:r>
  </w:p>
  <w:p w:rsidR="00A15857" w:rsidRDefault="00A15857" w:rsidP="005140F0">
    <w:pPr>
      <w:shd w:val="solid" w:color="FFFFFF" w:fill="FFFFFF"/>
      <w:tabs>
        <w:tab w:val="left" w:pos="4320"/>
        <w:tab w:val="left" w:pos="8055"/>
      </w:tabs>
      <w:autoSpaceDE w:val="0"/>
      <w:autoSpaceDN w:val="0"/>
      <w:adjustRightInd w:val="0"/>
      <w:spacing w:before="20" w:after="20"/>
      <w:ind w:left="-1440" w:right="-1080" w:hanging="5"/>
      <w:jc w:val="center"/>
      <w:rPr>
        <w:rFonts w:ascii="AvantGarde Bk BT" w:hAnsi="AvantGarde Bk BT"/>
        <w:color w:val="333399"/>
        <w:sz w:val="16"/>
        <w:szCs w:val="16"/>
      </w:rPr>
    </w:pPr>
  </w:p>
  <w:p w:rsidR="00A15857" w:rsidRDefault="00A15857" w:rsidP="005140F0">
    <w:pPr>
      <w:shd w:val="solid" w:color="FFFFFF" w:fill="FFFFFF"/>
      <w:ind w:left="-1440" w:right="-1080" w:hanging="5"/>
      <w:jc w:val="center"/>
    </w:pPr>
    <w:r>
      <w:rPr>
        <w:rFonts w:ascii="AvantGarde Bk BT" w:hAnsi="AvantGarde Bk BT"/>
        <w:b/>
        <w:bCs/>
        <w:i/>
        <w:iCs/>
        <w:color w:val="333399"/>
        <w:sz w:val="16"/>
        <w:szCs w:val="16"/>
      </w:rPr>
      <w:t>Email:</w:t>
    </w:r>
    <w:r>
      <w:rPr>
        <w:rFonts w:ascii="AvantGarde Bk BT" w:hAnsi="AvantGarde Bk BT"/>
        <w:color w:val="333399"/>
        <w:sz w:val="16"/>
        <w:szCs w:val="16"/>
      </w:rPr>
      <w:t xml:space="preserve"> info@saschina.org   </w:t>
    </w:r>
    <w:r>
      <w:rPr>
        <w:rFonts w:ascii="AvantGarde Bk BT" w:hAnsi="AvantGarde Bk BT"/>
        <w:b/>
        <w:bCs/>
        <w:i/>
        <w:iCs/>
        <w:color w:val="333399"/>
        <w:sz w:val="16"/>
        <w:szCs w:val="16"/>
      </w:rPr>
      <w:t>Website:</w:t>
    </w:r>
    <w:r>
      <w:rPr>
        <w:rFonts w:ascii="AvantGarde Bk BT" w:hAnsi="AvantGarde Bk BT"/>
        <w:color w:val="333399"/>
        <w:sz w:val="16"/>
        <w:szCs w:val="16"/>
      </w:rPr>
      <w:t xml:space="preserve"> www.saschina.org</w:t>
    </w:r>
  </w:p>
  <w:p w:rsidR="00A15857" w:rsidRDefault="00A15857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A15857" w:rsidRDefault="00A15857" w:rsidP="005140F0">
    <w:pPr>
      <w:pStyle w:val="Header"/>
      <w:tabs>
        <w:tab w:val="clear" w:pos="8640"/>
      </w:tabs>
      <w:ind w:left="-1260" w:right="-1080"/>
    </w:pPr>
  </w:p>
  <w:p w:rsidR="00A15857" w:rsidRDefault="00A15857">
    <w:pPr>
      <w:pStyle w:val="Header"/>
    </w:pPr>
  </w:p>
  <w:p w:rsidR="00A15857" w:rsidRDefault="00A15857">
    <w:pPr>
      <w:pStyle w:val="Header"/>
    </w:pPr>
  </w:p>
  <w:p w:rsidR="00A15857" w:rsidRDefault="00A15857" w:rsidP="005140F0">
    <w:pPr>
      <w:pStyle w:val="Header"/>
      <w:jc w:val="center"/>
    </w:pPr>
  </w:p>
  <w:p w:rsidR="00A15857" w:rsidRDefault="00A15857">
    <w:pPr>
      <w:pStyle w:val="Header"/>
    </w:pP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A15857" w:rsidRDefault="00A15857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-228600</wp:posOffset>
          </wp:positionV>
          <wp:extent cx="6743700" cy="990600"/>
          <wp:effectExtent l="25400" t="0" r="0" b="0"/>
          <wp:wrapNone/>
          <wp:docPr id="6" name="Picture 6" descr="color-letterhead-for-emai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olor-letterhead-for-email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43700" cy="990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33D95A40"/>
    <w:multiLevelType w:val="hybridMultilevel"/>
    <w:tmpl w:val="DA4298AC"/>
    <w:lvl w:ilvl="0" w:tplc="25A0AB88">
      <w:numFmt w:val="bullet"/>
      <w:lvlText w:val=""/>
      <w:lvlJc w:val="left"/>
      <w:pPr>
        <w:tabs>
          <w:tab w:val="num" w:pos="620"/>
        </w:tabs>
        <w:ind w:left="620" w:hanging="360"/>
      </w:pPr>
      <w:rPr>
        <w:rFonts w:ascii="Symbol" w:eastAsia="Times New Roman" w:hAnsi="Symbol" w:hint="default"/>
        <w:w w:val="0"/>
      </w:rPr>
    </w:lvl>
    <w:lvl w:ilvl="1" w:tplc="00030409" w:tentative="1">
      <w:start w:val="1"/>
      <w:numFmt w:val="bullet"/>
      <w:lvlText w:val="o"/>
      <w:lvlJc w:val="left"/>
      <w:pPr>
        <w:tabs>
          <w:tab w:val="num" w:pos="1340"/>
        </w:tabs>
        <w:ind w:left="13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060"/>
        </w:tabs>
        <w:ind w:left="20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780"/>
        </w:tabs>
        <w:ind w:left="27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500"/>
        </w:tabs>
        <w:ind w:left="35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220"/>
        </w:tabs>
        <w:ind w:left="42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940"/>
        </w:tabs>
        <w:ind w:left="49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660"/>
        </w:tabs>
        <w:ind w:left="56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380"/>
        </w:tabs>
        <w:ind w:left="6380" w:hanging="360"/>
      </w:pPr>
      <w:rPr>
        <w:rFonts w:ascii="Wingdings" w:hAnsi="Wingdings" w:hint="default"/>
      </w:rPr>
    </w:lvl>
  </w:abstractNum>
  <w:abstractNum w:abstractNumId="1">
    <w:nsid w:val="5ACB6B04"/>
    <w:multiLevelType w:val="hybridMultilevel"/>
    <w:tmpl w:val="76A62BA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20"/>
  <w:noPunctuationKerning/>
  <w:characterSpacingControl w:val="doNotCompress"/>
  <w:doNotValidateAgainstSchema/>
  <w:doNotDemarcateInvalidXml/>
  <w:hdrShapeDefaults>
    <o:shapedefaults v:ext="edit" spidmax="5122">
      <o:colormenu v:ext="edit" strokecolor="#339"/>
    </o:shapedefaults>
    <o:shapelayout v:ext="edit">
      <o:idmap v:ext="edit" data="2"/>
    </o:shapelayout>
  </w:hdrShapeDefaults>
  <w:compat>
    <w:useFELayout/>
  </w:compat>
  <w:rsids>
    <w:rsidRoot w:val="005140F0"/>
    <w:rsid w:val="005140F0"/>
    <w:rsid w:val="006E1A14"/>
    <w:rsid w:val="00A15857"/>
    <w:rsid w:val="00AF4FB8"/>
    <w:rsid w:val="00B5659E"/>
  </w:rsids>
  <m:mathPr>
    <m:mathFont m:val="AvantGarde Bk B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#33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941"/>
    <w:rPr>
      <w:sz w:val="24"/>
      <w:szCs w:val="24"/>
      <w:lang w:eastAsia="zh-C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20516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0516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20516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140F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theme" Target="theme/theme1.xml"/><Relationship Id="rId4" Type="http://schemas.openxmlformats.org/officeDocument/2006/relationships/webSettings" Target="webSettings.xml"/><Relationship Id="rId7" Type="http://schemas.openxmlformats.org/officeDocument/2006/relationships/header" Target="header2.xml"/><Relationship Id="rId11" Type="http://schemas.openxmlformats.org/officeDocument/2006/relationships/image" Target="media/image2.png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10" Type="http://schemas.openxmlformats.org/officeDocument/2006/relationships/printerSettings" Target="printerSettings/printerSettings2.bin"/><Relationship Id="rId5" Type="http://schemas.openxmlformats.org/officeDocument/2006/relationships/header" Target="header1.xml"/><Relationship Id="rId12" Type="http://schemas.openxmlformats.org/officeDocument/2006/relationships/printerSettings" Target="printerSettings/printerSettings3.bin"/><Relationship Id="rId2" Type="http://schemas.openxmlformats.org/officeDocument/2006/relationships/styles" Target="styles.xml"/><Relationship Id="rId9" Type="http://schemas.openxmlformats.org/officeDocument/2006/relationships/printerSettings" Target="printerSettings/printerSettings1.bin"/><Relationship Id="rId3" Type="http://schemas.openxmlformats.org/officeDocument/2006/relationships/settings" Target="setting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AliciaLewis:Library:Application%20Support:Microsoft:Office:User%20Templates:My%20Templates:SAS%20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SAS Letterhead.dotx</Template>
  <TotalTime>42</TotalTime>
  <Pages>1</Pages>
  <Words>0</Words>
  <Characters>2</Characters>
  <Application>Microsoft Macintosh Word</Application>
  <DocSecurity>0</DocSecurity>
  <Lines>1</Lines>
  <Paragraphs>1</Paragraphs>
  <ScaleCrop>false</ScaleCrop>
  <Company>Shanghai American School</Company>
  <LinksUpToDate>false</LinksUpToDate>
  <CharactersWithSpaces>2</CharactersWithSpaces>
  <SharedDoc>false</SharedDoc>
  <HLinks>
    <vt:vector size="6" baseType="variant">
      <vt:variant>
        <vt:i4>3342347</vt:i4>
      </vt:variant>
      <vt:variant>
        <vt:i4>-1</vt:i4>
      </vt:variant>
      <vt:variant>
        <vt:i4>2054</vt:i4>
      </vt:variant>
      <vt:variant>
        <vt:i4>1</vt:i4>
      </vt:variant>
      <vt:variant>
        <vt:lpwstr>color-letterhead-for-emaili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</dc:creator>
  <cp:keywords/>
  <dc:description/>
  <cp:lastModifiedBy>SAS</cp:lastModifiedBy>
  <cp:revision>1</cp:revision>
  <cp:lastPrinted>2008-01-30T06:08:00Z</cp:lastPrinted>
  <dcterms:created xsi:type="dcterms:W3CDTF">2009-11-16T07:12:00Z</dcterms:created>
  <dcterms:modified xsi:type="dcterms:W3CDTF">2009-11-16T16:21:00Z</dcterms:modified>
</cp:coreProperties>
</file>